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E" w:rsidRDefault="00865672" w:rsidP="00865672">
      <w:r>
        <w:t xml:space="preserve">Учебник: </w:t>
      </w:r>
      <w:proofErr w:type="spellStart"/>
      <w:proofErr w:type="gramStart"/>
      <w:r>
        <w:t>стр</w:t>
      </w:r>
      <w:proofErr w:type="spellEnd"/>
      <w:proofErr w:type="gramEnd"/>
      <w:r>
        <w:t xml:space="preserve"> 122 №1 (прочитать, перевести, письменно ответить на вопросы), стр.123 № 2 (карандашом в учебнике),  стр.157 – повторить правило,  стр.124 №3 (2) – письменно составить предложения.</w:t>
      </w:r>
    </w:p>
    <w:p w:rsidR="00865672" w:rsidRPr="00845EC1" w:rsidRDefault="00865672" w:rsidP="00865672">
      <w:r>
        <w:t>РТ: стр. стр.103 №3, 1, стр.104-106 (</w:t>
      </w:r>
      <w:r>
        <w:rPr>
          <w:lang w:val="en-US"/>
        </w:rPr>
        <w:t>Lessons</w:t>
      </w:r>
      <w:r w:rsidRPr="00865672">
        <w:t xml:space="preserve"> 5-6)</w:t>
      </w:r>
    </w:p>
    <w:p w:rsidR="00845EC1" w:rsidRDefault="00845EC1" w:rsidP="00845EC1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845EC1" w:rsidRPr="00845EC1" w:rsidRDefault="00845EC1" w:rsidP="00865672"/>
    <w:sectPr w:rsidR="00845EC1" w:rsidRPr="00845EC1" w:rsidSect="0062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8EE"/>
    <w:rsid w:val="00155552"/>
    <w:rsid w:val="006225C2"/>
    <w:rsid w:val="008458EE"/>
    <w:rsid w:val="00845EC1"/>
    <w:rsid w:val="008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5</cp:revision>
  <dcterms:created xsi:type="dcterms:W3CDTF">2020-04-14T16:18:00Z</dcterms:created>
  <dcterms:modified xsi:type="dcterms:W3CDTF">2020-04-20T19:42:00Z</dcterms:modified>
</cp:coreProperties>
</file>